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E4A0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41D9CB8E" w14:textId="77777777" w:rsidR="002106FB" w:rsidRDefault="002106FB" w:rsidP="002106FB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5B62E31F" w14:textId="77777777" w:rsidR="002106FB" w:rsidRPr="004E7ED5" w:rsidRDefault="002106FB" w:rsidP="002106FB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Инвестиции</w:t>
      </w:r>
    </w:p>
    <w:p w14:paraId="7BB0029C" w14:textId="77777777" w:rsidR="002106FB" w:rsidRPr="00E621D3" w:rsidRDefault="002106FB" w:rsidP="002106FB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«Экономика» профиль «Финансы и кредит», очная и заочная форма обучения.</w:t>
      </w:r>
    </w:p>
    <w:p w14:paraId="577030B5" w14:textId="3DFFAB37" w:rsidR="002106FB" w:rsidRPr="00776299" w:rsidRDefault="002106FB" w:rsidP="00776299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210"/>
          <w:rFonts w:eastAsia="Arial Unicode MS"/>
          <w:b w:val="0"/>
          <w:bCs w:val="0"/>
          <w:shd w:val="clear" w:color="auto" w:fill="auto"/>
        </w:rPr>
      </w:pPr>
      <w:bookmarkStart w:id="1" w:name="_GoBack"/>
      <w:bookmarkEnd w:id="1"/>
      <w:r w:rsidRPr="00C7052A">
        <w:rPr>
          <w:rStyle w:val="210"/>
          <w:rFonts w:eastAsia="Arial Unicode MS"/>
          <w:color w:val="auto"/>
        </w:rPr>
        <w:t xml:space="preserve">Цель дисциплины: </w:t>
      </w:r>
      <w:r w:rsidR="00776299" w:rsidRPr="00202863">
        <w:rPr>
          <w:rFonts w:ascii="Times New Roman" w:hAnsi="Times New Roman" w:cs="Times New Roman"/>
          <w:sz w:val="28"/>
          <w:szCs w:val="28"/>
        </w:rPr>
        <w:t>формирование комплекса теоретических знаний о сущности инвестиций</w:t>
      </w:r>
      <w:r w:rsidR="00776299">
        <w:rPr>
          <w:rFonts w:ascii="Times New Roman" w:hAnsi="Times New Roman" w:cs="Times New Roman"/>
          <w:sz w:val="28"/>
          <w:szCs w:val="28"/>
        </w:rPr>
        <w:t xml:space="preserve"> </w:t>
      </w:r>
      <w:r w:rsidR="00776299" w:rsidRPr="00202863">
        <w:rPr>
          <w:rFonts w:ascii="Times New Roman" w:hAnsi="Times New Roman" w:cs="Times New Roman"/>
          <w:sz w:val="28"/>
          <w:szCs w:val="28"/>
        </w:rPr>
        <w:t>и инвестиционной деятельности, видах и механизмах инвестирования;</w:t>
      </w:r>
      <w:r w:rsidR="00776299">
        <w:rPr>
          <w:rFonts w:ascii="Times New Roman" w:hAnsi="Times New Roman" w:cs="Times New Roman"/>
          <w:sz w:val="28"/>
          <w:szCs w:val="28"/>
        </w:rPr>
        <w:t xml:space="preserve"> </w:t>
      </w:r>
      <w:r w:rsidR="00776299" w:rsidRPr="00202863">
        <w:rPr>
          <w:rFonts w:ascii="Times New Roman" w:hAnsi="Times New Roman" w:cs="Times New Roman"/>
          <w:sz w:val="28"/>
          <w:szCs w:val="28"/>
        </w:rPr>
        <w:t>практических навыков оценки и анализа инвестиционной деятельности</w:t>
      </w:r>
      <w:r w:rsidR="00776299">
        <w:rPr>
          <w:rFonts w:ascii="Times New Roman" w:hAnsi="Times New Roman" w:cs="Times New Roman"/>
          <w:sz w:val="28"/>
          <w:szCs w:val="28"/>
        </w:rPr>
        <w:t>.</w:t>
      </w:r>
    </w:p>
    <w:p w14:paraId="06097297" w14:textId="77777777" w:rsidR="002106FB" w:rsidRPr="00E621D3" w:rsidRDefault="002106FB" w:rsidP="002106FB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Место дисциплины в структуре ООП </w:t>
      </w:r>
      <w:r w:rsidRPr="00E621D3">
        <w:rPr>
          <w:color w:val="auto"/>
        </w:rPr>
        <w:t>- ди</w:t>
      </w:r>
      <w:r>
        <w:rPr>
          <w:color w:val="auto"/>
        </w:rPr>
        <w:t>сциплина «Инвестиции</w:t>
      </w:r>
      <w:r w:rsidRPr="00E621D3">
        <w:rPr>
          <w:color w:val="auto"/>
        </w:rPr>
        <w:t>» является дисциплиной вариативной части профильного блока дисциплин по выбору направления подготовки 38.03.01 «Экономика» профиль «Финансы и кредит».</w:t>
      </w:r>
    </w:p>
    <w:p w14:paraId="337DAE5F" w14:textId="77777777" w:rsidR="002106FB" w:rsidRPr="00C7052A" w:rsidRDefault="002106FB" w:rsidP="002106FB">
      <w:pPr>
        <w:pStyle w:val="211"/>
        <w:shd w:val="clear" w:color="auto" w:fill="auto"/>
        <w:spacing w:line="360" w:lineRule="auto"/>
        <w:ind w:firstLine="709"/>
        <w:rPr>
          <w:rStyle w:val="210"/>
          <w:color w:val="auto"/>
        </w:rPr>
      </w:pPr>
      <w:r w:rsidRPr="00C7052A">
        <w:rPr>
          <w:rStyle w:val="210"/>
          <w:color w:val="auto"/>
        </w:rPr>
        <w:t xml:space="preserve">Краткое содержание: </w:t>
      </w:r>
      <w:r>
        <w:rPr>
          <w:rStyle w:val="210"/>
          <w:b w:val="0"/>
          <w:color w:val="auto"/>
        </w:rPr>
        <w:t>э</w:t>
      </w:r>
      <w:r w:rsidRPr="00C7052A">
        <w:rPr>
          <w:rStyle w:val="210"/>
          <w:b w:val="0"/>
          <w:color w:val="auto"/>
        </w:rPr>
        <w:t>кономическая сущность и виды инвестиций. Государственное регулирование инвестиционной деятельности. Иностранные инвестиции. Инвестиционная деятельность, осуществляемая в форме капитальных вложений. Инвестиционный проект: содержание, классификация, фазы жизненного цикла. Источники и методы финансирования реальных  инвестиций организации. Оценка эффективности и финансовой реализуемости инвестиционных проектов. Риски инвестиционных проектов. Финансовый рынок, институты и инструменты. Оценка инвестиционных качеств и эффективности финансовых инвестиций. Формирование и управление портфелем ценных бумаг. Оценка инвестиционной привлекательности организации.</w:t>
      </w:r>
    </w:p>
    <w:p w14:paraId="77975018" w14:textId="77777777" w:rsidR="00132067" w:rsidRDefault="00132067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p w14:paraId="02E8A3E8" w14:textId="77777777" w:rsidR="0021613C" w:rsidRDefault="0021613C" w:rsidP="00C96350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2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F13DA"/>
    <w:rsid w:val="002106FB"/>
    <w:rsid w:val="0021613C"/>
    <w:rsid w:val="002C6861"/>
    <w:rsid w:val="00350909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776299"/>
    <w:rsid w:val="00851F66"/>
    <w:rsid w:val="008C4228"/>
    <w:rsid w:val="00A8708C"/>
    <w:rsid w:val="00B51368"/>
    <w:rsid w:val="00C10F2A"/>
    <w:rsid w:val="00C405AE"/>
    <w:rsid w:val="00C96350"/>
    <w:rsid w:val="00CB55B1"/>
    <w:rsid w:val="00D47822"/>
    <w:rsid w:val="00DA056E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DA056E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DA056E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DA056E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DA056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A2D0A-249D-49FE-BB95-55D4762C1FF6}"/>
</file>

<file path=customXml/itemProps2.xml><?xml version="1.0" encoding="utf-8"?>
<ds:datastoreItem xmlns:ds="http://schemas.openxmlformats.org/officeDocument/2006/customXml" ds:itemID="{0FC33291-B699-46D8-AB82-BD785F6B7250}"/>
</file>

<file path=customXml/itemProps3.xml><?xml version="1.0" encoding="utf-8"?>
<ds:datastoreItem xmlns:ds="http://schemas.openxmlformats.org/officeDocument/2006/customXml" ds:itemID="{222D2AAD-4300-4A16-98AC-454511AB6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2018-04-16T12:36:00Z</dcterms:created>
  <dcterms:modified xsi:type="dcterms:W3CDTF">2020-11-06T11:33:00Z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